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9F269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5"/>
          <w:rFonts w:hint="default" w:ascii="Arial" w:hAnsi="Arial" w:cs="Arial"/>
          <w:sz w:val="24"/>
          <w:szCs w:val="24"/>
        </w:rPr>
        <w:t xml:space="preserve">INDICAÇÃO Nº </w:t>
      </w:r>
      <w:r>
        <w:rPr>
          <w:rStyle w:val="5"/>
          <w:rFonts w:hint="default" w:ascii="Arial" w:hAnsi="Arial" w:cs="Arial"/>
          <w:sz w:val="24"/>
          <w:szCs w:val="24"/>
          <w:lang w:val="pt-BR"/>
        </w:rPr>
        <w:t>12</w:t>
      </w:r>
      <w:r>
        <w:rPr>
          <w:rStyle w:val="5"/>
          <w:rFonts w:hint="default" w:ascii="Arial" w:hAnsi="Arial" w:cs="Arial"/>
          <w:sz w:val="24"/>
          <w:szCs w:val="24"/>
        </w:rPr>
        <w:t>/2026</w:t>
      </w:r>
    </w:p>
    <w:p w14:paraId="41CFE3F0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5"/>
          <w:rFonts w:hint="default" w:ascii="Arial" w:hAnsi="Arial" w:cs="Arial"/>
          <w:sz w:val="24"/>
          <w:szCs w:val="24"/>
        </w:rPr>
        <w:t>Autora:</w:t>
      </w:r>
      <w:r>
        <w:rPr>
          <w:rFonts w:hint="default" w:ascii="Arial" w:hAnsi="Arial" w:cs="Arial"/>
          <w:sz w:val="24"/>
          <w:szCs w:val="24"/>
        </w:rPr>
        <w:t xml:space="preserve"> Vereadora Lucimeire de Souza Boroni Mayrink</w:t>
      </w:r>
    </w:p>
    <w:p w14:paraId="66C7A90E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5"/>
          <w:rFonts w:hint="default" w:ascii="Arial" w:hAnsi="Arial" w:cs="Arial"/>
          <w:sz w:val="24"/>
          <w:szCs w:val="24"/>
        </w:rPr>
        <w:t xml:space="preserve">Ao Excelentíssimo Senhor Prefeito Municipal de Piedade de Ponte </w:t>
      </w:r>
      <w:r>
        <w:rPr>
          <w:rStyle w:val="5"/>
          <w:rFonts w:hint="default" w:ascii="Arial" w:hAnsi="Arial" w:cs="Arial"/>
          <w:sz w:val="24"/>
          <w:szCs w:val="24"/>
        </w:rPr>
        <w:t>Nova/MG,</w:t>
      </w:r>
    </w:p>
    <w:p w14:paraId="73ED5751">
      <w:pPr>
        <w:pStyle w:val="6"/>
        <w:keepNext w:val="0"/>
        <w:keepLines w:val="0"/>
        <w:widowControl/>
        <w:suppressLineNumbers w:val="0"/>
        <w:ind w:firstLine="240" w:firstLineChars="10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A Vereadora que esta subscreve, no uso de suas atribuições legais e regimentais, vem, respeitosamente, indicar ao Chefe do Poder Executivo Municipal que sejam adotadas as providências necessárias, após a realização dos devidos estudos técnicos, para </w:t>
      </w:r>
      <w:r>
        <w:rPr>
          <w:rStyle w:val="5"/>
          <w:rFonts w:hint="default" w:ascii="Arial" w:hAnsi="Arial" w:cs="Arial"/>
          <w:sz w:val="24"/>
          <w:szCs w:val="24"/>
        </w:rPr>
        <w:t>regulamentação e fiscalização do estacionamento de veículos, bem como do tráfego de motocicletas, na Praça Dr. José Pinto Vieira (Praça da Matriz)</w:t>
      </w:r>
      <w:r>
        <w:rPr>
          <w:rFonts w:hint="default" w:ascii="Arial" w:hAnsi="Arial" w:cs="Arial"/>
          <w:sz w:val="24"/>
          <w:szCs w:val="24"/>
        </w:rPr>
        <w:t>, neste município.</w:t>
      </w:r>
    </w:p>
    <w:p w14:paraId="3C828C1C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5"/>
          <w:rFonts w:hint="default" w:ascii="Arial" w:hAnsi="Arial" w:cs="Arial"/>
          <w:b/>
          <w:bCs/>
          <w:sz w:val="24"/>
          <w:szCs w:val="24"/>
        </w:rPr>
        <w:t>JUSTIFICATIVA</w:t>
      </w:r>
    </w:p>
    <w:p w14:paraId="4BD80FD4">
      <w:pPr>
        <w:pStyle w:val="6"/>
        <w:keepNext w:val="0"/>
        <w:keepLines w:val="0"/>
        <w:widowControl/>
        <w:suppressLineNumbers w:val="0"/>
        <w:ind w:firstLine="240" w:firstLineChars="10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presente indicação tem como objetivo atender às constantes reclamações dos munícipes que frequentam a Praça Dr. José Pinto Vieira, importante espaço público de convivência social, lazer e circulação de pedestres.</w:t>
      </w:r>
    </w:p>
    <w:p w14:paraId="6070E8AE">
      <w:pPr>
        <w:pStyle w:val="6"/>
        <w:keepNext w:val="0"/>
        <w:keepLines w:val="0"/>
        <w:widowControl/>
        <w:suppressLineNumbers w:val="0"/>
        <w:ind w:firstLine="240" w:firstLineChars="10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Segundo relatos da população, veículos vêm sendo estacionados de forma irregular ou prolongada nas imediações e, em alguns casos, em áreas que comprometem o uso adequado da praça. Além disso, tem sido frequente a </w:t>
      </w:r>
      <w:r>
        <w:rPr>
          <w:rStyle w:val="5"/>
          <w:rFonts w:hint="default" w:ascii="Arial" w:hAnsi="Arial" w:cs="Arial"/>
          <w:sz w:val="24"/>
          <w:szCs w:val="24"/>
        </w:rPr>
        <w:t>circulação de motocicletas em alta velocidade</w:t>
      </w:r>
      <w:r>
        <w:rPr>
          <w:rFonts w:hint="default" w:ascii="Arial" w:hAnsi="Arial" w:cs="Arial"/>
          <w:sz w:val="24"/>
          <w:szCs w:val="24"/>
        </w:rPr>
        <w:t>, especialmente aquelas utilizadas para serviços de entrega, o que agrava ainda mais a situação de risco no local.</w:t>
      </w:r>
    </w:p>
    <w:p w14:paraId="303C6388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Tal cenário tem gerado:</w:t>
      </w:r>
    </w:p>
    <w:p w14:paraId="3E936D2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Dificuldade de circulação de pedestres, especialmente idosos e crianças; </w:t>
      </w:r>
    </w:p>
    <w:p w14:paraId="1711884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Prejuízos ao uso do espaço público para lazer e convivência; </w:t>
      </w:r>
    </w:p>
    <w:p w14:paraId="07C3E31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Riscos à segurança dos frequentadores, intensificados pela circulação de motocicletas em velocidade incompatível com a área; </w:t>
      </w:r>
    </w:p>
    <w:p w14:paraId="0CC444F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Possibilidade de acidentes envolvendo pedestres; </w:t>
      </w:r>
    </w:p>
    <w:p w14:paraId="66E2FD4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Descaracterização da função social da praça. </w:t>
      </w:r>
    </w:p>
    <w:p w14:paraId="19AF07F8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Dessa forma, torna-se necessária a adoção de medidas por parte do Poder Executivo, como:</w:t>
      </w:r>
    </w:p>
    <w:p w14:paraId="1F33173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Melhor sinalização do local; </w:t>
      </w:r>
    </w:p>
    <w:p w14:paraId="0003301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Definição de áreas permitidas e proibidas para estacionamento; </w:t>
      </w:r>
    </w:p>
    <w:p w14:paraId="16AA805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Intensificação da fiscalização; </w:t>
      </w:r>
    </w:p>
    <w:p w14:paraId="052C6D8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Regulamentação e controle da circulação de motocicletas no entorno da praça; </w:t>
      </w:r>
    </w:p>
    <w:p w14:paraId="4D90567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Estudo para possível restrição ou reorganização do tráfego na área. </w:t>
      </w:r>
    </w:p>
    <w:p w14:paraId="27FCAF81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 w:firstLine="240" w:firstLineChars="10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Ressalta-se que a presente demanda visa garantir maior organização, segurança e bem-estar à população, preservando a finalidade pública do espaço e prevenindo acidentes.</w:t>
      </w:r>
    </w:p>
    <w:p w14:paraId="64C41220">
      <w:pPr>
        <w:pStyle w:val="6"/>
        <w:keepNext w:val="0"/>
        <w:keepLines w:val="0"/>
        <w:widowControl/>
        <w:suppressLineNumbers w:val="0"/>
        <w:rPr>
          <w:rStyle w:val="5"/>
          <w:rFonts w:hint="default" w:ascii="Arial" w:hAnsi="Arial" w:cs="Arial"/>
          <w:sz w:val="24"/>
          <w:szCs w:val="24"/>
        </w:rPr>
      </w:pPr>
      <w:r>
        <w:rPr>
          <w:rStyle w:val="5"/>
          <w:rFonts w:hint="default" w:ascii="Arial" w:hAnsi="Arial" w:cs="Arial"/>
          <w:sz w:val="24"/>
          <w:szCs w:val="24"/>
        </w:rPr>
        <w:t xml:space="preserve">Sala das Sessões, </w:t>
      </w:r>
      <w:r>
        <w:rPr>
          <w:rStyle w:val="5"/>
          <w:rFonts w:hint="default" w:ascii="Arial" w:hAnsi="Arial" w:cs="Arial"/>
          <w:sz w:val="24"/>
          <w:szCs w:val="24"/>
          <w:lang w:val="pt-BR"/>
        </w:rPr>
        <w:t xml:space="preserve">22 </w:t>
      </w:r>
      <w:r>
        <w:rPr>
          <w:rStyle w:val="5"/>
          <w:rFonts w:hint="default" w:ascii="Arial" w:hAnsi="Arial" w:cs="Arial"/>
          <w:sz w:val="24"/>
          <w:szCs w:val="24"/>
        </w:rPr>
        <w:t xml:space="preserve">de </w:t>
      </w:r>
      <w:r>
        <w:rPr>
          <w:rStyle w:val="5"/>
          <w:rFonts w:hint="default" w:ascii="Arial" w:hAnsi="Arial" w:cs="Arial"/>
          <w:sz w:val="24"/>
          <w:szCs w:val="24"/>
          <w:lang w:val="pt-BR"/>
        </w:rPr>
        <w:t xml:space="preserve">abril </w:t>
      </w:r>
      <w:r>
        <w:rPr>
          <w:rStyle w:val="5"/>
          <w:rFonts w:hint="default" w:ascii="Arial" w:hAnsi="Arial" w:cs="Arial"/>
          <w:sz w:val="24"/>
          <w:szCs w:val="24"/>
        </w:rPr>
        <w:t>de 2026.</w:t>
      </w:r>
    </w:p>
    <w:p w14:paraId="6BF149E8">
      <w:pPr>
        <w:pStyle w:val="6"/>
        <w:keepNext w:val="0"/>
        <w:keepLines w:val="0"/>
        <w:widowControl/>
        <w:suppressLineNumbers w:val="0"/>
        <w:rPr>
          <w:rStyle w:val="5"/>
          <w:rFonts w:hint="default" w:ascii="Arial" w:hAnsi="Arial" w:cs="Arial"/>
          <w:sz w:val="24"/>
          <w:szCs w:val="24"/>
        </w:rPr>
      </w:pPr>
      <w:bookmarkStart w:id="0" w:name="_GoBack"/>
      <w:bookmarkEnd w:id="0"/>
    </w:p>
    <w:p w14:paraId="0D98E41D">
      <w:pPr>
        <w:pStyle w:val="6"/>
        <w:keepNext w:val="0"/>
        <w:keepLines w:val="0"/>
        <w:widowControl/>
        <w:suppressLineNumbers w:val="0"/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Style w:val="5"/>
          <w:rFonts w:hint="default" w:ascii="Arial" w:hAnsi="Arial" w:cs="Arial"/>
          <w:sz w:val="24"/>
          <w:szCs w:val="24"/>
        </w:rPr>
        <w:t>________________________________________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Style w:val="5"/>
          <w:rFonts w:hint="default" w:ascii="Arial" w:hAnsi="Arial" w:cs="Arial"/>
          <w:sz w:val="24"/>
          <w:szCs w:val="24"/>
        </w:rPr>
        <w:t>Lucimeire de Souza Boroni Mayrink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Vereadora</w:t>
      </w:r>
    </w:p>
    <w:p w14:paraId="62B13138">
      <w:pPr>
        <w:shd w:val="clear" w:color="auto" w:fill="FFFFFF"/>
        <w:spacing w:after="0" w:line="240" w:lineRule="auto"/>
        <w:rPr>
          <w:rFonts w:hint="default" w:ascii="Arial" w:hAnsi="Arial" w:eastAsia="Times New Roman" w:cs="Arial"/>
          <w:color w:val="212529"/>
          <w:sz w:val="24"/>
          <w:szCs w:val="24"/>
          <w:lang w:eastAsia="pt-BR"/>
        </w:rPr>
      </w:pP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E444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pict>
        <v:shape id="_x0000_s4097" o:spid="_x0000_s4097" o:spt="75" type="#_x0000_t75" style="position:absolute;left:0pt;margin-left:-66pt;margin-top:1.85pt;height:63pt;width:56.35pt;mso-wrap-distance-bottom:0pt;mso-wrap-distance-top:0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topAndBottom"/>
        </v:shape>
        <o:OLEObject Type="Embed" ProgID="Word.Picture.8" ShapeID="_x0000_s4097" DrawAspect="Content" ObjectID="_1468075725" r:id="rId1">
          <o:LockedField>false</o:LockedField>
        </o:OLEObject>
      </w:pic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Câmara Municipal de Piedade de Ponte Nova</w:t>
    </w:r>
  </w:p>
  <w:p w14:paraId="086AE764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Calibri" w:hAnsi="Calibri" w:eastAsia="Calibri" w:cs="Times New Roman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62865</wp:posOffset>
              </wp:positionV>
              <wp:extent cx="3429000" cy="0"/>
              <wp:effectExtent l="0" t="19050" r="0" b="2667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85.95pt;margin-top:4.95pt;height:0pt;width:270pt;z-index:251660288;mso-width-relative:page;mso-height-relative:page;" filled="f" stroked="t" coordsize="21600,21600" o:gfxdata="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uzokdzwAAAAcBAAAPAAAAAAAAAAEAIAAAACIAAABkcnMvZG93bnJl&#10;di54bWxQSwECFAAUAAAACACHTuJAjj9y4c0BAACpAwAADgAAAAAAAAABACAAAAAeAQAAZHJzL2Uy&#10;b0RvYy54bWxQSwUGAAAAAAYABgBZAQAAXQUAAAAA&#10;">
              <v:fill on="f" focussize="0,0"/>
              <v:stroke weight="3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</w:p>
  <w:p w14:paraId="351D08EB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CNPJ=00.907.927/0001-00    Telefax=31/3871-5110</w:t>
    </w:r>
  </w:p>
  <w:p w14:paraId="31F19B0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Rua Professor José Sátiro de Melo, 85 –  Centro – CEP: 35.382-000</w:t>
    </w:r>
  </w:p>
  <w:p w14:paraId="0F3C2599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A1D80C"/>
    <w:multiLevelType w:val="multilevel"/>
    <w:tmpl w:val="E6A1D8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F3BF9118"/>
    <w:multiLevelType w:val="multilevel"/>
    <w:tmpl w:val="F3BF911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12"/>
    <w:rsid w:val="00EB5812"/>
    <w:rsid w:val="2D6E3422"/>
    <w:rsid w:val="3F6B6AC2"/>
    <w:rsid w:val="6ECC7003"/>
    <w:rsid w:val="7748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597</Words>
  <Characters>3230</Characters>
  <Lines>26</Lines>
  <Paragraphs>7</Paragraphs>
  <TotalTime>9</TotalTime>
  <ScaleCrop>false</ScaleCrop>
  <LinksUpToDate>false</LinksUpToDate>
  <CharactersWithSpaces>3820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2026-02-26T07:39:00Z</dcterms:created>
  <dc:creator>Camara Municipal Piedade de Ponte Nova</dc:creator>
  <cp:lastModifiedBy>Anderson Fernandes</cp:lastModifiedBy>
  <cp:lastPrinted>2026-03-02T10:29:00Z</cp:lastPrinted>
  <dcterms:modified xsi:type="dcterms:W3CDTF">2026-04-16T18:59:52Z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2D0D3DF052F14489AF3E90C738BC73EA_13</vt:lpwstr>
  </property>
</Properties>
</file>